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0" w:rsidRPr="00B65510" w:rsidRDefault="00B65510" w:rsidP="00B655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655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Что должен знать и уметь ребенок в 1-2 года</w:t>
      </w:r>
    </w:p>
    <w:p w:rsidR="00B65510" w:rsidRPr="00B65510" w:rsidRDefault="00B65510" w:rsidP="00B655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rStyle w:val="a4"/>
          <w:u w:val="single"/>
        </w:rPr>
        <w:t>Физическое  развитие</w:t>
      </w:r>
      <w:r w:rsidRPr="00B65510">
        <w:rPr>
          <w:rStyle w:val="apple-converted-space"/>
        </w:rPr>
        <w:t> </w:t>
      </w:r>
      <w:r w:rsidRPr="00B65510">
        <w:t>включает в себя оценку двигательных навыков. В этом возрасте, прежде всего важны координация и согласованность движений. Чем лучше ребенок знает свое тело, то есть может контролировать его и управлять им, тем проще ему познавать окружающий мир и осваивать новые, неизвестные для него ранее виды деятельности.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rStyle w:val="a4"/>
        </w:rPr>
        <w:t>Координация движений</w:t>
      </w:r>
      <w:r w:rsidRPr="00B65510">
        <w:rPr>
          <w:rStyle w:val="apple-converted-space"/>
        </w:rPr>
        <w:t> </w:t>
      </w:r>
      <w:r w:rsidRPr="00B65510">
        <w:t>определяется развитием большой и мелкой моторики.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rStyle w:val="a4"/>
          <w:i/>
          <w:iCs/>
        </w:rPr>
        <w:t>Большая моторика</w:t>
      </w:r>
      <w:r w:rsidRPr="00B65510">
        <w:rPr>
          <w:rStyle w:val="apple-converted-space"/>
        </w:rPr>
        <w:t> </w:t>
      </w:r>
      <w:r w:rsidRPr="00B65510">
        <w:t>— это все те движения, которые связаны с передвижением тела в пространстве (например, ходьба, бег). К двум годам малыш: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" name="Рисунок 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умеет бегать;</w:t>
      </w:r>
      <w:r w:rsidRPr="00B65510">
        <w:rPr>
          <w:rStyle w:val="apple-converted-space"/>
        </w:rPr>
        <w:t> 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2" name="Рисунок 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умеет подниматься и спускаться по лестнице, касаясь каждой ступеньки одной ногой;</w:t>
      </w:r>
      <w:r w:rsidRPr="00B65510">
        <w:rPr>
          <w:rStyle w:val="apple-converted-space"/>
        </w:rPr>
        <w:t> 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3" name="Рисунок 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умеет прыгать (подпрыгивать вверх, прыгать через обруч или лежащее на земле препятствие, прыгать на одной ноге);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4" name="Рисунок 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может маршировать;</w:t>
      </w:r>
      <w:r w:rsidRPr="00B65510">
        <w:rPr>
          <w:rStyle w:val="apple-converted-space"/>
        </w:rPr>
        <w:t> 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5" name="Рисунок 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может ударить по мячу ногой;</w:t>
      </w:r>
      <w:r w:rsidRPr="00B65510">
        <w:rPr>
          <w:rStyle w:val="apple-converted-space"/>
        </w:rPr>
        <w:t> 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6" name="Рисунок 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может ходить задом наперед;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7" name="Рисунок 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способен сохранять равновесие на перекладине.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rStyle w:val="a5"/>
          <w:b/>
          <w:bCs/>
        </w:rPr>
        <w:t>Мелкая моторика</w:t>
      </w:r>
      <w:r w:rsidRPr="00B65510">
        <w:rPr>
          <w:rStyle w:val="apple-converted-space"/>
        </w:rPr>
        <w:t> </w:t>
      </w:r>
      <w:r w:rsidRPr="00B65510">
        <w:t>— это точные и плавные движения рук, а также их координация со зрением (например, когда необходимо взять из ряда лежащих игрушек именно ту, которую хочется).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К этому возрасту ребенок должен уметь: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8" name="Рисунок 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рисовать вертикальную линию;</w:t>
      </w:r>
      <w:r w:rsidRPr="00B65510">
        <w:rPr>
          <w:rStyle w:val="apple-converted-space"/>
        </w:rPr>
        <w:t> 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9" name="Рисунок 9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строить башню или дом из 4—6 кубиков;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0" name="Рисунок 10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резать бумагу, держа ножницы одной рукой.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Кроме того, хотелось бы отметить, что уже в этом возрасте у малыша начинает развиваться право- или леворукость. В повседневной жизни это можно увидеть по тому, какой рукой ребенок предпочитает выполнять интересные для него задания. Но пока это только тренировка рук, и сказать окончательно, кем является ваш ребенок — левшой, правшой или амбидекстром (тем, кто в равной мере владеет двумя руками), можно будет только к 5 годам.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Основная задача на данном этапе — продолжать предоставлять ребенку свободу для тренировки координации движений и развития ловкости. Более пристальное внимание следует обратить на развитие мелкой моторики. Это связано с тем, что, в данном возрасте существует прямая взаимосвязь между развитием мелких движений рук и развитием речи.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Ученые выяснили, что в коре головного мозга зоны, отвечающие за мелкие движения наших рук, находятся в непосредственной близости к зонам, отвечающим за речевое развитие. То есть, развивая мелкую моторику ребенка, вы тем самым способствуете развитию его речи.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 </w:t>
      </w:r>
      <w:r w:rsidRPr="00B65510">
        <w:rPr>
          <w:rStyle w:val="a4"/>
          <w:u w:val="single"/>
        </w:rPr>
        <w:t xml:space="preserve">Познавательное  (интеллектуальное  развитие) </w:t>
      </w:r>
      <w:r w:rsidRPr="00B65510">
        <w:rPr>
          <w:rStyle w:val="apple-converted-space"/>
        </w:rPr>
        <w:t> </w:t>
      </w:r>
      <w:r w:rsidRPr="00B65510">
        <w:t>рассматривает особенности психических процессов (памяти, внимания, речи, мышления, восприятия).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Оценить</w:t>
      </w:r>
      <w:r w:rsidRPr="00B65510">
        <w:rPr>
          <w:rStyle w:val="apple-converted-space"/>
        </w:rPr>
        <w:t> </w:t>
      </w:r>
      <w:r w:rsidRPr="00B65510">
        <w:rPr>
          <w:rStyle w:val="a4"/>
          <w:i/>
          <w:iCs/>
        </w:rPr>
        <w:t>степень развития психических процессов</w:t>
      </w:r>
      <w:r w:rsidRPr="00B65510">
        <w:rPr>
          <w:rStyle w:val="apple-converted-space"/>
        </w:rPr>
        <w:t> </w:t>
      </w:r>
      <w:r w:rsidRPr="00B65510">
        <w:t>у ребенка к двум годам можно по следующим критериям: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1" name="Рисунок 11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малыш реагирует на музыку или ритм, качаясь и приседая в такт;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2" name="Рисунок 12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выполняет простые указания и просьбы, предполагающие два-три действия;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3" name="Рисунок 13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повторяет части детских стишков или рассказывает их вместе с кем-нибудь из взрослых;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4" name="Рисунок 14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стремится разобрать на части или разломать предмет, чтобы изучить его (проявление исследовательской позиции);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5" name="Рисунок 15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rPr>
          <w:rStyle w:val="apple-converted-space"/>
        </w:rPr>
        <w:t> </w:t>
      </w:r>
      <w:r w:rsidRPr="00B65510">
        <w:t>знает 130-200 слов;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6" name="Рисунок 16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объединяет слова в простые предложения и короткие фразы.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В этом возрасте речь является основным, ведущим психическим процессом, который в значительной мере влияет на интеллектуальное развитие ребенка. Психологи называют период от 1,5 до 3 лет сенситивным, то есть чувствительным для активного развития речи.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lastRenderedPageBreak/>
        <w:t>В этом возрасте мозговые структуры, ответственные за речь, оказываются наиболее восприимчивыми к влиянию среды, способствующей усвоению родного языка.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Речь развивается сразу в нескольких направлениях: осваиваются грамматические правила построения фраз, заканчивается овладение произношением звуков речи, развивается способность связно выражать мысли в речевой форме, совершенствуется понимание речи. Поэтому понятны тревоги и волнения родителей, дети которых молчат и не разговаривают.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rStyle w:val="a4"/>
          <w:u w:val="single"/>
        </w:rPr>
        <w:t xml:space="preserve">Социальное  развитие </w:t>
      </w:r>
      <w:r w:rsidRPr="00B65510">
        <w:rPr>
          <w:rStyle w:val="apple-converted-space"/>
        </w:rPr>
        <w:t> </w:t>
      </w:r>
      <w:r w:rsidRPr="00B65510">
        <w:t>включает в себя умения и навыки ребенка взаимодействовать с внешним миром и общаться с другими людьми. Необходимо отметить, что в данном возрасте большое значение приобретают навыки самообслуживания.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Итак, к двум годам ребенок должен уметь: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7" name="Рисунок 17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проситься и ходить на горшок; заинтересованно относиться к процессу одевания — охотно принимать нужные позы (вытягивать ножку, когда надевают ботиночки, поднимать ручки во время надевания кофты и т. д.), даже пытаться самостоятельно одеться; мыть и вытирать руки; есть самостоятельно и уметь пить из чашки; уметь самостоятельно пользоваться вилкой, ложкой; чистить зубы с помощью взрослого;</w:t>
      </w:r>
      <w:r w:rsidRPr="00B65510">
        <w:br/>
      </w:r>
      <w:r w:rsidRPr="00B65510">
        <w:rPr>
          <w:noProof/>
        </w:rPr>
        <w:drawing>
          <wp:inline distT="0" distB="0" distL="0" distR="0">
            <wp:extent cx="60325" cy="94615"/>
            <wp:effectExtent l="19050" t="0" r="0" b="0"/>
            <wp:docPr id="18" name="Рисунок 18" descr="http://www.baby2000.ru/img/bulle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2000.ru/img/bullet_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510">
        <w:t>имитировать поведение взрослого (например, пытаться помочь родителям по дому, стремиться разговаривать по телефону).</w:t>
      </w:r>
    </w:p>
    <w:p w:rsidR="00B65510" w:rsidRPr="00B65510" w:rsidRDefault="00B65510" w:rsidP="00B65510">
      <w:pPr>
        <w:pStyle w:val="a3"/>
        <w:shd w:val="clear" w:color="auto" w:fill="FFFFFF"/>
        <w:spacing w:before="0" w:beforeAutospacing="0" w:after="0" w:afterAutospacing="0"/>
        <w:ind w:left="136" w:right="136"/>
      </w:pPr>
      <w:r w:rsidRPr="00B65510">
        <w:t> </w:t>
      </w:r>
    </w:p>
    <w:p w:rsidR="00B61F03" w:rsidRPr="00B65510" w:rsidRDefault="00B65510"/>
    <w:sectPr w:rsidR="00B61F03" w:rsidRPr="00B65510" w:rsidSect="00B65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510"/>
    <w:rsid w:val="00662DC3"/>
    <w:rsid w:val="00974A2F"/>
    <w:rsid w:val="00B65510"/>
    <w:rsid w:val="00B87C07"/>
    <w:rsid w:val="00C25059"/>
    <w:rsid w:val="00C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10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10"/>
    <w:rPr>
      <w:b/>
      <w:bCs/>
    </w:rPr>
  </w:style>
  <w:style w:type="character" w:customStyle="1" w:styleId="apple-converted-space">
    <w:name w:val="apple-converted-space"/>
    <w:basedOn w:val="a0"/>
    <w:rsid w:val="00B65510"/>
  </w:style>
  <w:style w:type="character" w:styleId="a5">
    <w:name w:val="Emphasis"/>
    <w:basedOn w:val="a0"/>
    <w:uiPriority w:val="20"/>
    <w:qFormat/>
    <w:rsid w:val="00B655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2018-04-22T14:39:00Z</dcterms:created>
  <dcterms:modified xsi:type="dcterms:W3CDTF">2018-04-22T14:41:00Z</dcterms:modified>
</cp:coreProperties>
</file>